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3034B" w14:textId="77777777" w:rsidR="00427F3F" w:rsidRPr="006953D8" w:rsidRDefault="00427F3F" w:rsidP="009C4BC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953D8">
        <w:rPr>
          <w:rFonts w:ascii="Times New Roman" w:hAnsi="Times New Roman" w:cs="Times New Roman"/>
          <w:b/>
          <w:sz w:val="24"/>
        </w:rPr>
        <w:t xml:space="preserve">FORMULARZ </w:t>
      </w:r>
      <w:r w:rsidRPr="00427F3F">
        <w:rPr>
          <w:rFonts w:ascii="Times New Roman" w:hAnsi="Times New Roman" w:cs="Times New Roman"/>
          <w:b/>
          <w:sz w:val="24"/>
        </w:rPr>
        <w:t>ZGŁASZANIA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953D8">
        <w:rPr>
          <w:rFonts w:ascii="Times New Roman" w:hAnsi="Times New Roman" w:cs="Times New Roman"/>
          <w:b/>
          <w:sz w:val="24"/>
        </w:rPr>
        <w:t>UWAG</w:t>
      </w:r>
    </w:p>
    <w:p w14:paraId="2BF07BEF" w14:textId="77777777" w:rsidR="00D533A9" w:rsidRPr="00D533A9" w:rsidRDefault="00427F3F" w:rsidP="00D533A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5D569D">
        <w:rPr>
          <w:rFonts w:ascii="Times New Roman" w:hAnsi="Times New Roman" w:cs="Times New Roman"/>
        </w:rPr>
        <w:t xml:space="preserve">projektu </w:t>
      </w:r>
      <w:r w:rsidR="005D569D" w:rsidRPr="005D569D">
        <w:rPr>
          <w:rFonts w:ascii="Times New Roman" w:hAnsi="Times New Roman" w:cs="Times New Roman"/>
        </w:rPr>
        <w:t>uchwały</w:t>
      </w:r>
      <w:r w:rsidR="005D569D">
        <w:rPr>
          <w:rFonts w:ascii="Times New Roman" w:hAnsi="Times New Roman" w:cs="Times New Roman"/>
        </w:rPr>
        <w:t xml:space="preserve"> </w:t>
      </w:r>
      <w:r w:rsidR="00D533A9" w:rsidRPr="00D533A9">
        <w:rPr>
          <w:rFonts w:ascii="Times New Roman" w:hAnsi="Times New Roman" w:cs="Times New Roman"/>
        </w:rPr>
        <w:t xml:space="preserve">zmieniającej uchwałę nr XXXVIII/365/14 Rady Miasta Mińsk Mazowiecki </w:t>
      </w:r>
    </w:p>
    <w:p w14:paraId="532EA48F" w14:textId="5D9B2B20" w:rsidR="00D533A9" w:rsidRDefault="00D533A9" w:rsidP="00D533A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533A9">
        <w:rPr>
          <w:rFonts w:ascii="Times New Roman" w:hAnsi="Times New Roman" w:cs="Times New Roman"/>
        </w:rPr>
        <w:t>z dnia 27 stycznia 2014r. w sprawie określenia przystanków komunikacyjnych zlokalizowanych na terenie Miasta Mińsk Mazowiecki, których właścicielem lub zarządzającym jest Miasto Mińsk Mazowiecki, opłat oraz warunków i zasad korzystania z tych przystanków.</w:t>
      </w:r>
    </w:p>
    <w:p w14:paraId="560A4EE5" w14:textId="77777777" w:rsidR="00427F3F" w:rsidRPr="00427F3F" w:rsidRDefault="00427F3F" w:rsidP="00427F3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427F3F">
        <w:rPr>
          <w:rFonts w:ascii="Times New Roman" w:hAnsi="Times New Roman" w:cs="Times New Roman"/>
          <w:b/>
        </w:rPr>
        <w:t xml:space="preserve">Wnioski, postulaty, sugestie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852"/>
        <w:gridCol w:w="3195"/>
        <w:gridCol w:w="2272"/>
      </w:tblGrid>
      <w:tr w:rsidR="00427F3F" w:rsidRPr="006953D8" w14:paraId="53A3729D" w14:textId="77777777" w:rsidTr="009C4BCE">
        <w:trPr>
          <w:trHeight w:val="1394"/>
        </w:trPr>
        <w:tc>
          <w:tcPr>
            <w:tcW w:w="743" w:type="dxa"/>
            <w:shd w:val="clear" w:color="auto" w:fill="auto"/>
            <w:vAlign w:val="center"/>
          </w:tcPr>
          <w:p w14:paraId="6481883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853D52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6953D8">
              <w:rPr>
                <w:rFonts w:ascii="Times New Roman" w:hAnsi="Times New Roman" w:cs="Times New Roman"/>
                <w:b/>
              </w:rPr>
              <w:t>p.</w:t>
            </w:r>
          </w:p>
          <w:p w14:paraId="232579A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6FB9143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49A1A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Część dokumentu, którego dotyczy uwaga (numer strony, rozdział)</w:t>
            </w:r>
          </w:p>
          <w:p w14:paraId="65CB608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464210BA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887D9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Treść proponowanej zmiany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2462740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5C9A97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427F3F" w:rsidRPr="006953D8" w14:paraId="71711104" w14:textId="77777777" w:rsidTr="009C4BCE">
        <w:tc>
          <w:tcPr>
            <w:tcW w:w="743" w:type="dxa"/>
            <w:shd w:val="clear" w:color="auto" w:fill="auto"/>
          </w:tcPr>
          <w:p w14:paraId="4070D01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ECFBF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88C2B1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545E202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A04F367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AFA91D4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29B962E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48153A7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7F3F" w:rsidRPr="006953D8" w14:paraId="018091BF" w14:textId="77777777" w:rsidTr="009C4BCE">
        <w:tc>
          <w:tcPr>
            <w:tcW w:w="743" w:type="dxa"/>
            <w:shd w:val="clear" w:color="auto" w:fill="auto"/>
          </w:tcPr>
          <w:p w14:paraId="19A6B73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BCFC76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22392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04F83D02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4249180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092C3F2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C63EB2F" w14:textId="77777777" w:rsidR="00427F3F" w:rsidRDefault="00427F3F" w:rsidP="00427F3F">
      <w:pPr>
        <w:jc w:val="both"/>
        <w:rPr>
          <w:b/>
        </w:rPr>
      </w:pPr>
    </w:p>
    <w:p w14:paraId="604236A7" w14:textId="77777777" w:rsidR="00427F3F" w:rsidRPr="009C4BCE" w:rsidRDefault="00427F3F" w:rsidP="00427F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27F3F">
        <w:rPr>
          <w:rFonts w:ascii="Times New Roman" w:hAnsi="Times New Roman" w:cs="Times New Roman"/>
          <w:b/>
        </w:rPr>
        <w:t>Informacja o zgłaszającym:</w:t>
      </w:r>
      <w:r w:rsidRPr="00427F3F">
        <w:rPr>
          <w:rFonts w:ascii="Times New Roman" w:hAnsi="Times New Roman" w:cs="Times New Roman"/>
          <w:b/>
        </w:rPr>
        <w:tab/>
      </w:r>
      <w:r w:rsidRPr="00427F3F">
        <w:rPr>
          <w:rFonts w:ascii="Times New Roman" w:hAnsi="Times New Roman" w:cs="Times New Roman"/>
          <w:b/>
        </w:rPr>
        <w:tab/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65"/>
        <w:gridCol w:w="6936"/>
      </w:tblGrid>
      <w:tr w:rsidR="00427F3F" w:rsidRPr="00427F3F" w14:paraId="2567ED73" w14:textId="77777777" w:rsidTr="00427F3F">
        <w:trPr>
          <w:trHeight w:val="83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77C0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</w:t>
            </w:r>
          </w:p>
          <w:p w14:paraId="569E372A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7348E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F3F" w:rsidRPr="00427F3F" w14:paraId="4AE53DD8" w14:textId="77777777" w:rsidTr="00427F3F">
        <w:trPr>
          <w:trHeight w:val="42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21A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0EB71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F3F" w:rsidRPr="00427F3F" w14:paraId="2B14EE77" w14:textId="77777777" w:rsidTr="00427F3F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2619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tel./faks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64D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0D1AF4" w14:textId="77777777" w:rsidR="00427F3F" w:rsidRDefault="00427F3F" w:rsidP="00427F3F">
      <w:pPr>
        <w:rPr>
          <w:rFonts w:ascii="Candara" w:hAnsi="Candara" w:cs="Arial"/>
          <w:b/>
        </w:rPr>
      </w:pPr>
    </w:p>
    <w:p w14:paraId="767DA5A5" w14:textId="25E8B9F6" w:rsidR="00D21494" w:rsidRPr="00D21494" w:rsidRDefault="00D21494" w:rsidP="00D214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iod@umminskmaz.pl. Dane będą przetwarzane w celu przygotowania projektu uchwały oraz w celach archiwalnych przez okres wynikający z przepisów </w:t>
      </w:r>
      <w:r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</w:rPr>
        <w:br/>
        <w:t xml:space="preserve">z dnia 14 lipca 1983 r. </w:t>
      </w:r>
      <w:r w:rsidRPr="00D21494">
        <w:rPr>
          <w:rFonts w:ascii="Arial" w:hAnsi="Arial" w:cs="Arial"/>
          <w:sz w:val="16"/>
          <w:szCs w:val="16"/>
        </w:rPr>
        <w:t>o narodowym zasobie archiwalnym i archiwach (Dz. U. z 2020 r. poz. 164) oraz aktów wykonawczych do tej ustawy.</w:t>
      </w:r>
    </w:p>
    <w:p w14:paraId="39CDDFBE" w14:textId="6C32D62D" w:rsidR="00D21494" w:rsidRPr="00D21494" w:rsidRDefault="00D21494" w:rsidP="00D214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</w:t>
      </w:r>
      <w:r>
        <w:rPr>
          <w:rFonts w:ascii="Arial" w:hAnsi="Arial" w:cs="Arial"/>
          <w:sz w:val="16"/>
          <w:szCs w:val="16"/>
        </w:rPr>
        <w:br/>
      </w:r>
      <w:r w:rsidRPr="00D21494">
        <w:rPr>
          <w:rFonts w:ascii="Arial" w:hAnsi="Arial" w:cs="Arial"/>
          <w:sz w:val="16"/>
          <w:szCs w:val="16"/>
        </w:rPr>
        <w:t>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</w:t>
      </w:r>
      <w:r>
        <w:rPr>
          <w:rFonts w:ascii="Arial" w:hAnsi="Arial" w:cs="Arial"/>
          <w:sz w:val="16"/>
          <w:szCs w:val="16"/>
        </w:rPr>
        <w:t xml:space="preserve">rzu będą udostępniane </w:t>
      </w:r>
      <w:r w:rsidRPr="00D21494">
        <w:rPr>
          <w:rFonts w:ascii="Arial" w:hAnsi="Arial" w:cs="Arial"/>
          <w:sz w:val="16"/>
          <w:szCs w:val="16"/>
        </w:rPr>
        <w:t>w „Wynikach konsultacji” opublikowanych w Biuletynie Informacji Publicznej Urzędu Miasta Mińsk Mazowiecki, na tablicy ogłoszeń Urzędu Miasta Mińsk Mazowiecki oraz na stronie intern</w:t>
      </w:r>
      <w:r>
        <w:rPr>
          <w:rFonts w:ascii="Arial" w:hAnsi="Arial" w:cs="Arial"/>
          <w:sz w:val="16"/>
          <w:szCs w:val="16"/>
        </w:rPr>
        <w:t>etowej Miasta Mińsk Mazowiecki.</w:t>
      </w:r>
    </w:p>
    <w:p w14:paraId="3E683DA7" w14:textId="335CA699" w:rsidR="00427F3F" w:rsidRPr="00D533A9" w:rsidRDefault="00D21494" w:rsidP="00427F3F">
      <w:pPr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>*RODO- Rozporządzenie Parlamentu Europejskiego i Rady (UE) 2016/679 z dnia 27 kwietnia 2016 r. w s</w:t>
      </w:r>
      <w:r>
        <w:rPr>
          <w:rFonts w:ascii="Arial" w:hAnsi="Arial" w:cs="Arial"/>
          <w:sz w:val="16"/>
          <w:szCs w:val="16"/>
        </w:rPr>
        <w:t xml:space="preserve">prawie ochrony osób fizycznych </w:t>
      </w:r>
      <w:r w:rsidRPr="00D21494">
        <w:rPr>
          <w:rFonts w:ascii="Arial" w:hAnsi="Arial" w:cs="Arial"/>
          <w:sz w:val="16"/>
          <w:szCs w:val="16"/>
        </w:rPr>
        <w:t>w związku z przetwarzaniem danych osobowych i w sprawie szczególnego przepływu takich danych oraz uchylenia dyrektywy 95/46/WE (Dz. U. UE. L 119 z 4.05.2016, str. 1).</w:t>
      </w:r>
    </w:p>
    <w:p w14:paraId="04701A25" w14:textId="77777777" w:rsidR="00D533A9" w:rsidRDefault="00D533A9" w:rsidP="00D533A9">
      <w:pPr>
        <w:spacing w:after="0"/>
        <w:jc w:val="center"/>
        <w:rPr>
          <w:rFonts w:ascii="Times New Roman" w:hAnsi="Times New Roman" w:cs="Times New Roman"/>
        </w:rPr>
      </w:pPr>
    </w:p>
    <w:p w14:paraId="4012162C" w14:textId="77777777" w:rsidR="00427F3F" w:rsidRPr="006953D8" w:rsidRDefault="00427F3F" w:rsidP="00427F3F">
      <w:pPr>
        <w:jc w:val="center"/>
        <w:rPr>
          <w:rFonts w:ascii="Times New Roman" w:hAnsi="Times New Roman" w:cs="Times New Roman"/>
        </w:rPr>
      </w:pPr>
      <w:r w:rsidRPr="006953D8">
        <w:rPr>
          <w:rFonts w:ascii="Times New Roman" w:hAnsi="Times New Roman" w:cs="Times New Roman"/>
        </w:rPr>
        <w:t>……………………………..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  <w:t>……………………………………………</w:t>
      </w:r>
    </w:p>
    <w:p w14:paraId="637CE577" w14:textId="53D823F8" w:rsidR="00F70BE0" w:rsidRPr="00D21494" w:rsidRDefault="00427F3F">
      <w:pPr>
        <w:rPr>
          <w:rFonts w:cstheme="minorHAnsi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6953D8">
        <w:rPr>
          <w:rFonts w:ascii="Times New Roman" w:hAnsi="Times New Roman" w:cs="Times New Roman"/>
        </w:rPr>
        <w:t>Miejscowość i data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Podpi</w:t>
      </w:r>
      <w:r w:rsidRPr="00427F3F">
        <w:rPr>
          <w:rFonts w:ascii="Times New Roman" w:hAnsi="Times New Roman" w:cs="Times New Roman"/>
        </w:rPr>
        <w:t>s</w:t>
      </w:r>
    </w:p>
    <w:sectPr w:rsidR="00F70BE0" w:rsidRPr="00D21494" w:rsidSect="00D533A9">
      <w:pgSz w:w="11906" w:h="16838"/>
      <w:pgMar w:top="1134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51E6" w14:textId="77777777" w:rsidR="008915F5" w:rsidRDefault="008915F5" w:rsidP="00BD279D">
      <w:pPr>
        <w:spacing w:after="0" w:line="240" w:lineRule="auto"/>
      </w:pPr>
      <w:r>
        <w:separator/>
      </w:r>
    </w:p>
  </w:endnote>
  <w:endnote w:type="continuationSeparator" w:id="0">
    <w:p w14:paraId="672991C1" w14:textId="77777777" w:rsidR="008915F5" w:rsidRDefault="008915F5" w:rsidP="00B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AD8DA" w14:textId="77777777" w:rsidR="008915F5" w:rsidRDefault="008915F5" w:rsidP="00BD279D">
      <w:pPr>
        <w:spacing w:after="0" w:line="240" w:lineRule="auto"/>
      </w:pPr>
      <w:r>
        <w:separator/>
      </w:r>
    </w:p>
  </w:footnote>
  <w:footnote w:type="continuationSeparator" w:id="0">
    <w:p w14:paraId="7FC6530C" w14:textId="77777777" w:rsidR="008915F5" w:rsidRDefault="008915F5" w:rsidP="00BD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F49D0"/>
    <w:multiLevelType w:val="hybridMultilevel"/>
    <w:tmpl w:val="FEA8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5712A"/>
    <w:multiLevelType w:val="hybridMultilevel"/>
    <w:tmpl w:val="81AE5132"/>
    <w:lvl w:ilvl="0" w:tplc="616833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96869"/>
    <w:multiLevelType w:val="hybridMultilevel"/>
    <w:tmpl w:val="ABEAE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9D"/>
    <w:rsid w:val="000770BE"/>
    <w:rsid w:val="000C76F9"/>
    <w:rsid w:val="0012423F"/>
    <w:rsid w:val="00140198"/>
    <w:rsid w:val="001E23FD"/>
    <w:rsid w:val="001E5292"/>
    <w:rsid w:val="0022305E"/>
    <w:rsid w:val="0036668A"/>
    <w:rsid w:val="00375827"/>
    <w:rsid w:val="00377B09"/>
    <w:rsid w:val="00427F3F"/>
    <w:rsid w:val="004B5F2A"/>
    <w:rsid w:val="00500465"/>
    <w:rsid w:val="005118E8"/>
    <w:rsid w:val="005A43BE"/>
    <w:rsid w:val="005D569D"/>
    <w:rsid w:val="00626242"/>
    <w:rsid w:val="00717F4F"/>
    <w:rsid w:val="008915F5"/>
    <w:rsid w:val="008E66AA"/>
    <w:rsid w:val="009C4BCE"/>
    <w:rsid w:val="00BD279D"/>
    <w:rsid w:val="00BF13C0"/>
    <w:rsid w:val="00C65718"/>
    <w:rsid w:val="00CB3D26"/>
    <w:rsid w:val="00CB5BBD"/>
    <w:rsid w:val="00CE2AC7"/>
    <w:rsid w:val="00D21494"/>
    <w:rsid w:val="00D23BDB"/>
    <w:rsid w:val="00D50839"/>
    <w:rsid w:val="00D533A9"/>
    <w:rsid w:val="00DC154C"/>
    <w:rsid w:val="00E25368"/>
    <w:rsid w:val="00E71D9F"/>
    <w:rsid w:val="00E7413F"/>
    <w:rsid w:val="00F035EC"/>
    <w:rsid w:val="00F41FF9"/>
    <w:rsid w:val="00F57B45"/>
    <w:rsid w:val="00F70BE0"/>
    <w:rsid w:val="00F83E95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E1B4A"/>
  <w15:docId w15:val="{69AB60C1-CD31-4F43-913E-3754E4AF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9D"/>
  </w:style>
  <w:style w:type="paragraph" w:styleId="Stopka">
    <w:name w:val="footer"/>
    <w:basedOn w:val="Normalny"/>
    <w:link w:val="Stopka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9D"/>
  </w:style>
  <w:style w:type="paragraph" w:styleId="Akapitzlist">
    <w:name w:val="List Paragraph"/>
    <w:basedOn w:val="Normalny"/>
    <w:uiPriority w:val="34"/>
    <w:qFormat/>
    <w:rsid w:val="0007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4B46-7E0C-4E2E-8122-DB1B834B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piotr</cp:lastModifiedBy>
  <cp:revision>2</cp:revision>
  <cp:lastPrinted>2020-01-13T10:30:00Z</cp:lastPrinted>
  <dcterms:created xsi:type="dcterms:W3CDTF">2021-02-26T08:42:00Z</dcterms:created>
  <dcterms:modified xsi:type="dcterms:W3CDTF">2021-02-26T08:42:00Z</dcterms:modified>
</cp:coreProperties>
</file>