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C5A" w:rsidRDefault="0024593E">
      <w:pPr>
        <w:pStyle w:val="Tekstpodstawowy"/>
        <w:spacing w:before="88" w:line="247" w:lineRule="auto"/>
        <w:ind w:left="4963" w:right="119"/>
      </w:pPr>
      <w:bookmarkStart w:id="0" w:name="Zalacznik_1"/>
      <w:bookmarkEnd w:id="0"/>
      <w:r>
        <w:t>Załącznik</w:t>
      </w:r>
      <w:r>
        <w:rPr>
          <w:spacing w:val="-6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uchwały</w:t>
      </w:r>
      <w:r>
        <w:rPr>
          <w:spacing w:val="-6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III.23.2024 Rady Miasta Mińsk Mazowiecki</w:t>
      </w:r>
    </w:p>
    <w:p w:rsidR="00CE7C5A" w:rsidRDefault="0024593E">
      <w:pPr>
        <w:pStyle w:val="Tekstpodstawowy"/>
        <w:spacing w:line="291" w:lineRule="exact"/>
        <w:ind w:left="4963"/>
      </w:pPr>
      <w:r>
        <w:t xml:space="preserve">z dnia 24 czerwca 2024 </w:t>
      </w:r>
      <w:r>
        <w:rPr>
          <w:spacing w:val="-5"/>
        </w:rPr>
        <w:t>r.</w:t>
      </w:r>
    </w:p>
    <w:p w:rsidR="00CE7C5A" w:rsidRDefault="00CE7C5A">
      <w:pPr>
        <w:pStyle w:val="Tekstpodstawowy"/>
        <w:rPr>
          <w:sz w:val="20"/>
        </w:rPr>
      </w:pPr>
    </w:p>
    <w:p w:rsidR="00CE7C5A" w:rsidRDefault="00CE7C5A">
      <w:pPr>
        <w:pStyle w:val="Tekstpodstawowy"/>
        <w:spacing w:before="132"/>
        <w:rPr>
          <w:sz w:val="20"/>
        </w:rPr>
      </w:pPr>
    </w:p>
    <w:p w:rsidR="00CE7C5A" w:rsidRDefault="0024593E">
      <w:pPr>
        <w:ind w:left="5032"/>
        <w:rPr>
          <w:sz w:val="20"/>
        </w:rPr>
      </w:pPr>
      <w:r>
        <w:rPr>
          <w:sz w:val="20"/>
        </w:rPr>
        <w:t>Załącznik</w:t>
      </w:r>
      <w:r>
        <w:rPr>
          <w:spacing w:val="-6"/>
          <w:sz w:val="20"/>
        </w:rPr>
        <w:t xml:space="preserve"> </w:t>
      </w:r>
      <w:r>
        <w:rPr>
          <w:sz w:val="20"/>
        </w:rPr>
        <w:t>nr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Regulaminu</w:t>
      </w:r>
      <w:r>
        <w:rPr>
          <w:spacing w:val="-2"/>
          <w:sz w:val="20"/>
        </w:rPr>
        <w:t xml:space="preserve"> zasad</w:t>
      </w:r>
    </w:p>
    <w:p w:rsidR="00CE7C5A" w:rsidRDefault="0024593E">
      <w:pPr>
        <w:spacing w:before="38" w:line="276" w:lineRule="auto"/>
        <w:ind w:left="5032" w:right="320"/>
        <w:rPr>
          <w:sz w:val="20"/>
        </w:rPr>
      </w:pP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trybu</w:t>
      </w:r>
      <w:r>
        <w:rPr>
          <w:spacing w:val="-10"/>
          <w:sz w:val="20"/>
        </w:rPr>
        <w:t xml:space="preserve"> </w:t>
      </w:r>
      <w:r>
        <w:rPr>
          <w:sz w:val="20"/>
        </w:rPr>
        <w:t>nadawania</w:t>
      </w:r>
      <w:r>
        <w:rPr>
          <w:spacing w:val="-12"/>
          <w:sz w:val="20"/>
        </w:rPr>
        <w:t xml:space="preserve"> </w:t>
      </w:r>
      <w:r>
        <w:rPr>
          <w:sz w:val="20"/>
        </w:rPr>
        <w:t>tytułów:</w:t>
      </w:r>
      <w:r>
        <w:rPr>
          <w:spacing w:val="-11"/>
          <w:sz w:val="20"/>
        </w:rPr>
        <w:t xml:space="preserve"> </w:t>
      </w:r>
      <w:r>
        <w:rPr>
          <w:sz w:val="20"/>
        </w:rPr>
        <w:t>„Honorowy Obywatel Miasta Mińsk Mazowiecki”</w:t>
      </w:r>
    </w:p>
    <w:p w:rsidR="00CE7C5A" w:rsidRDefault="0024593E">
      <w:pPr>
        <w:ind w:left="5032"/>
        <w:rPr>
          <w:sz w:val="20"/>
        </w:rPr>
      </w:pP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„Zasłużony</w:t>
      </w:r>
      <w:r>
        <w:rPr>
          <w:spacing w:val="-15"/>
          <w:sz w:val="20"/>
        </w:rPr>
        <w:t xml:space="preserve"> </w:t>
      </w:r>
      <w:r>
        <w:rPr>
          <w:sz w:val="20"/>
        </w:rPr>
        <w:t>dla</w:t>
      </w:r>
      <w:r>
        <w:rPr>
          <w:spacing w:val="-13"/>
          <w:sz w:val="20"/>
        </w:rPr>
        <w:t xml:space="preserve"> </w:t>
      </w:r>
      <w:r>
        <w:rPr>
          <w:sz w:val="20"/>
        </w:rPr>
        <w:t>Miasta</w:t>
      </w:r>
      <w:r>
        <w:rPr>
          <w:spacing w:val="-10"/>
          <w:sz w:val="20"/>
        </w:rPr>
        <w:t xml:space="preserve"> </w:t>
      </w:r>
      <w:r>
        <w:rPr>
          <w:sz w:val="20"/>
        </w:rPr>
        <w:t>Mińsk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Mazowiecki”</w:t>
      </w:r>
    </w:p>
    <w:p w:rsidR="00CE7C5A" w:rsidRDefault="00CE7C5A">
      <w:pPr>
        <w:pStyle w:val="Tekstpodstawowy"/>
        <w:spacing w:before="32"/>
        <w:rPr>
          <w:sz w:val="20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240"/>
      </w:tblGrid>
      <w:tr w:rsidR="00CE7C5A">
        <w:trPr>
          <w:trHeight w:val="1485"/>
        </w:trPr>
        <w:tc>
          <w:tcPr>
            <w:tcW w:w="9060" w:type="dxa"/>
            <w:gridSpan w:val="2"/>
          </w:tcPr>
          <w:p w:rsidR="00CE7C5A" w:rsidRDefault="0024593E">
            <w:pPr>
              <w:pStyle w:val="TableParagraph"/>
              <w:spacing w:line="314" w:lineRule="exact"/>
              <w:ind w:left="22" w:right="12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Wniosek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o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nadanie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tytułów:</w:t>
            </w:r>
          </w:p>
          <w:p w:rsidR="00CE7C5A" w:rsidRDefault="0024593E">
            <w:pPr>
              <w:pStyle w:val="TableParagraph"/>
              <w:spacing w:before="49"/>
              <w:ind w:left="22" w:right="12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„Honorowy</w:t>
            </w:r>
            <w:r>
              <w:rPr>
                <w:b/>
                <w:spacing w:val="-22"/>
                <w:sz w:val="26"/>
              </w:rPr>
              <w:t xml:space="preserve"> </w:t>
            </w:r>
            <w:r>
              <w:rPr>
                <w:b/>
                <w:sz w:val="26"/>
              </w:rPr>
              <w:t>Obywatel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Miasta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Mińsk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Mazowiecki”</w:t>
            </w:r>
          </w:p>
          <w:p w:rsidR="00CE7C5A" w:rsidRDefault="0024593E">
            <w:pPr>
              <w:pStyle w:val="TableParagraph"/>
              <w:spacing w:before="46"/>
              <w:ind w:left="22" w:right="12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„Zasłużony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dla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Miasta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Mińsk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Mazowiecki”</w:t>
            </w:r>
          </w:p>
          <w:p w:rsidR="00CE7C5A" w:rsidRDefault="0024593E">
            <w:pPr>
              <w:pStyle w:val="TableParagraph"/>
              <w:spacing w:before="71"/>
              <w:ind w:left="22" w:right="1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(niepotrzebne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skreślić)</w:t>
            </w:r>
          </w:p>
        </w:tc>
      </w:tr>
      <w:tr w:rsidR="00CE7C5A">
        <w:trPr>
          <w:trHeight w:val="2388"/>
        </w:trPr>
        <w:tc>
          <w:tcPr>
            <w:tcW w:w="4820" w:type="dxa"/>
            <w:shd w:val="clear" w:color="auto" w:fill="D9D9D9"/>
          </w:tcPr>
          <w:p w:rsidR="00CE7C5A" w:rsidRDefault="0024593E">
            <w:pPr>
              <w:pStyle w:val="TableParagraph"/>
              <w:spacing w:before="67"/>
              <w:ind w:left="148"/>
              <w:rPr>
                <w:b/>
              </w:rPr>
            </w:pPr>
            <w:r>
              <w:rPr>
                <w:b/>
              </w:rPr>
              <w:t>Dane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wnioskodawcy:</w:t>
            </w:r>
          </w:p>
          <w:p w:rsidR="00CE7C5A" w:rsidRDefault="0024593E">
            <w:pPr>
              <w:pStyle w:val="TableParagraph"/>
              <w:numPr>
                <w:ilvl w:val="0"/>
                <w:numId w:val="2"/>
              </w:numPr>
              <w:tabs>
                <w:tab w:val="left" w:pos="573"/>
              </w:tabs>
              <w:spacing w:before="4" w:line="237" w:lineRule="auto"/>
              <w:ind w:right="462"/>
              <w:rPr>
                <w:sz w:val="20"/>
              </w:rPr>
            </w:pPr>
            <w:r>
              <w:rPr>
                <w:sz w:val="20"/>
              </w:rPr>
              <w:t>pełna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nazwa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podmiotu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zgłaszającego, </w:t>
            </w:r>
            <w:r>
              <w:rPr>
                <w:spacing w:val="-4"/>
                <w:sz w:val="20"/>
              </w:rPr>
              <w:t>w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przypadku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wniosku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najmniej</w:t>
            </w:r>
          </w:p>
          <w:p w:rsidR="00CE7C5A" w:rsidRDefault="0024593E">
            <w:pPr>
              <w:pStyle w:val="TableParagraph"/>
              <w:ind w:left="573" w:right="279"/>
              <w:rPr>
                <w:sz w:val="20"/>
              </w:rPr>
            </w:pPr>
            <w:r>
              <w:rPr>
                <w:spacing w:val="-10"/>
                <w:sz w:val="20"/>
              </w:rPr>
              <w:t>25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mieszkańców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Mińska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Mazowieckiego: </w:t>
            </w:r>
            <w:r>
              <w:rPr>
                <w:spacing w:val="-4"/>
                <w:sz w:val="20"/>
              </w:rPr>
              <w:t>lista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mieszkańców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oraz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imię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nazwisko </w:t>
            </w:r>
            <w:r>
              <w:rPr>
                <w:spacing w:val="-10"/>
                <w:sz w:val="20"/>
              </w:rPr>
              <w:t>osoby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reprezentującej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grupę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inicjatora </w:t>
            </w:r>
            <w:r>
              <w:rPr>
                <w:spacing w:val="-2"/>
                <w:sz w:val="20"/>
              </w:rPr>
              <w:t>wniosku,</w:t>
            </w:r>
          </w:p>
          <w:p w:rsidR="00CE7C5A" w:rsidRDefault="0024593E">
            <w:pPr>
              <w:pStyle w:val="TableParagraph"/>
              <w:numPr>
                <w:ilvl w:val="0"/>
                <w:numId w:val="2"/>
              </w:numPr>
              <w:tabs>
                <w:tab w:val="left" w:pos="573"/>
              </w:tabs>
              <w:spacing w:before="4" w:line="237" w:lineRule="auto"/>
              <w:ind w:right="738"/>
              <w:rPr>
                <w:sz w:val="20"/>
              </w:rPr>
            </w:pPr>
            <w:r>
              <w:rPr>
                <w:sz w:val="20"/>
              </w:rPr>
              <w:t>dane do kontaktu: adres, numer telefonu,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ewentualnie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adres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</w:p>
        </w:tc>
        <w:tc>
          <w:tcPr>
            <w:tcW w:w="4240" w:type="dxa"/>
          </w:tcPr>
          <w:p w:rsidR="00CE7C5A" w:rsidRDefault="00CE7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7C5A">
        <w:trPr>
          <w:trHeight w:val="3660"/>
        </w:trPr>
        <w:tc>
          <w:tcPr>
            <w:tcW w:w="4820" w:type="dxa"/>
            <w:shd w:val="clear" w:color="auto" w:fill="D9D9D9"/>
          </w:tcPr>
          <w:p w:rsidR="00CE7C5A" w:rsidRDefault="0024593E">
            <w:pPr>
              <w:pStyle w:val="TableParagraph"/>
              <w:spacing w:before="114"/>
              <w:ind w:left="148"/>
              <w:rPr>
                <w:b/>
              </w:rPr>
            </w:pPr>
            <w:r>
              <w:rPr>
                <w:b/>
              </w:rPr>
              <w:t>Dane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kandydacie:</w:t>
            </w:r>
          </w:p>
          <w:p w:rsidR="00CE7C5A" w:rsidRDefault="0024593E">
            <w:pPr>
              <w:pStyle w:val="TableParagraph"/>
              <w:numPr>
                <w:ilvl w:val="0"/>
                <w:numId w:val="1"/>
              </w:numPr>
              <w:tabs>
                <w:tab w:val="left" w:pos="573"/>
              </w:tabs>
              <w:spacing w:before="5" w:line="237" w:lineRule="auto"/>
              <w:ind w:right="1262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fizycznej: imię/imiona, nazwisko, data</w:t>
            </w:r>
          </w:p>
          <w:p w:rsidR="00CE7C5A" w:rsidRDefault="0024593E">
            <w:pPr>
              <w:pStyle w:val="TableParagraph"/>
              <w:spacing w:before="2"/>
              <w:ind w:left="573" w:right="279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miejsce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urodzenia,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adres </w:t>
            </w:r>
            <w:r>
              <w:rPr>
                <w:spacing w:val="-2"/>
                <w:sz w:val="20"/>
              </w:rPr>
              <w:t>zamieszkania,</w:t>
            </w:r>
          </w:p>
          <w:p w:rsidR="00CE7C5A" w:rsidRDefault="0024593E">
            <w:pPr>
              <w:pStyle w:val="TableParagraph"/>
              <w:numPr>
                <w:ilvl w:val="0"/>
                <w:numId w:val="1"/>
              </w:numPr>
              <w:tabs>
                <w:tab w:val="left" w:pos="573"/>
              </w:tabs>
              <w:ind w:right="1157"/>
              <w:rPr>
                <w:sz w:val="20"/>
              </w:rPr>
            </w:pPr>
            <w:r>
              <w:rPr>
                <w:sz w:val="20"/>
              </w:rPr>
              <w:t>w przypadku osoby prawnej oraz jednostki organizacyjnej nieposiadającej osobowości prawnej: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nazwa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(firma),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adres</w:t>
            </w:r>
          </w:p>
          <w:p w:rsidR="00CE7C5A" w:rsidRDefault="0024593E">
            <w:pPr>
              <w:pStyle w:val="TableParagraph"/>
              <w:ind w:left="573" w:right="586"/>
              <w:jc w:val="both"/>
              <w:rPr>
                <w:sz w:val="20"/>
              </w:rPr>
            </w:pPr>
            <w:r>
              <w:rPr>
                <w:sz w:val="20"/>
              </w:rPr>
              <w:t>siedziby,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numer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REGON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jeżeli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został nadany, nazwa rejestru oraz numer wpisu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rejestru,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jeżeli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 prawna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jednostka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organizacyjna j</w:t>
            </w:r>
            <w:r>
              <w:rPr>
                <w:sz w:val="20"/>
              </w:rPr>
              <w:t>est wpisana do rejestru</w:t>
            </w:r>
          </w:p>
        </w:tc>
        <w:tc>
          <w:tcPr>
            <w:tcW w:w="4240" w:type="dxa"/>
          </w:tcPr>
          <w:p w:rsidR="00CE7C5A" w:rsidRDefault="00CE7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7C5A">
        <w:trPr>
          <w:trHeight w:val="736"/>
        </w:trPr>
        <w:tc>
          <w:tcPr>
            <w:tcW w:w="9060" w:type="dxa"/>
            <w:gridSpan w:val="2"/>
            <w:shd w:val="clear" w:color="auto" w:fill="D9D9D9"/>
          </w:tcPr>
          <w:p w:rsidR="00CE7C5A" w:rsidRDefault="0024593E">
            <w:pPr>
              <w:pStyle w:val="TableParagraph"/>
              <w:spacing w:before="76"/>
              <w:ind w:left="125" w:right="103"/>
              <w:jc w:val="center"/>
              <w:rPr>
                <w:b/>
              </w:rPr>
            </w:pPr>
            <w:r>
              <w:rPr>
                <w:b/>
              </w:rPr>
              <w:t>Życiorys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kandydata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dotyczy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osób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fizycznych:</w:t>
            </w:r>
          </w:p>
          <w:p w:rsidR="00CE7C5A" w:rsidRDefault="0024593E">
            <w:pPr>
              <w:pStyle w:val="TableParagraph"/>
              <w:spacing w:before="45"/>
              <w:ind w:left="120" w:right="103"/>
              <w:jc w:val="center"/>
            </w:pPr>
            <w:r>
              <w:t>(nie</w:t>
            </w:r>
            <w:r>
              <w:rPr>
                <w:spacing w:val="-8"/>
              </w:rPr>
              <w:t xml:space="preserve"> </w:t>
            </w:r>
            <w:r>
              <w:t>więcej</w:t>
            </w:r>
            <w:r>
              <w:rPr>
                <w:spacing w:val="-11"/>
              </w:rPr>
              <w:t xml:space="preserve"> </w:t>
            </w:r>
            <w:r>
              <w:t>niż</w:t>
            </w:r>
            <w:r>
              <w:rPr>
                <w:spacing w:val="-10"/>
              </w:rPr>
              <w:t xml:space="preserve"> </w:t>
            </w:r>
            <w:r>
              <w:t>2000</w:t>
            </w:r>
            <w:r>
              <w:rPr>
                <w:spacing w:val="-10"/>
              </w:rPr>
              <w:t xml:space="preserve"> </w:t>
            </w:r>
            <w:r>
              <w:t>znaków</w:t>
            </w:r>
            <w:r>
              <w:rPr>
                <w:spacing w:val="-12"/>
              </w:rPr>
              <w:t xml:space="preserve"> </w:t>
            </w:r>
            <w:r>
              <w:t>bez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spacji)</w:t>
            </w:r>
          </w:p>
        </w:tc>
      </w:tr>
      <w:tr w:rsidR="00CE7C5A">
        <w:trPr>
          <w:trHeight w:val="2268"/>
        </w:trPr>
        <w:tc>
          <w:tcPr>
            <w:tcW w:w="9060" w:type="dxa"/>
            <w:gridSpan w:val="2"/>
          </w:tcPr>
          <w:p w:rsidR="00CE7C5A" w:rsidRDefault="00CE7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E7C5A" w:rsidRDefault="00CE7C5A">
      <w:pPr>
        <w:rPr>
          <w:rFonts w:ascii="Times New Roman"/>
          <w:sz w:val="20"/>
        </w:rPr>
        <w:sectPr w:rsidR="00CE7C5A">
          <w:footerReference w:type="default" r:id="rId8"/>
          <w:pgSz w:w="11910" w:h="16840"/>
          <w:pgMar w:top="1000" w:right="880" w:bottom="1917" w:left="920" w:header="0" w:footer="462" w:gutter="0"/>
          <w:pgNumType w:start="1"/>
          <w:cols w:space="708"/>
        </w:sect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706"/>
      </w:tblGrid>
      <w:tr w:rsidR="00CE7C5A">
        <w:trPr>
          <w:trHeight w:val="739"/>
        </w:trPr>
        <w:tc>
          <w:tcPr>
            <w:tcW w:w="9059" w:type="dxa"/>
            <w:gridSpan w:val="2"/>
            <w:shd w:val="clear" w:color="auto" w:fill="D9D9D9"/>
          </w:tcPr>
          <w:p w:rsidR="00CE7C5A" w:rsidRDefault="0024593E">
            <w:pPr>
              <w:pStyle w:val="TableParagraph"/>
              <w:spacing w:before="76"/>
              <w:ind w:left="21"/>
              <w:jc w:val="center"/>
              <w:rPr>
                <w:b/>
              </w:rPr>
            </w:pPr>
            <w:r>
              <w:rPr>
                <w:b/>
              </w:rPr>
              <w:lastRenderedPageBreak/>
              <w:t>Uzasadnienie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2"/>
              </w:rPr>
              <w:t>wniosku:</w:t>
            </w:r>
          </w:p>
          <w:p w:rsidR="00CE7C5A" w:rsidRDefault="0024593E">
            <w:pPr>
              <w:pStyle w:val="TableParagraph"/>
              <w:spacing w:before="47"/>
              <w:ind w:left="21" w:right="3"/>
              <w:jc w:val="center"/>
            </w:pPr>
            <w:r>
              <w:t>(nie</w:t>
            </w:r>
            <w:r>
              <w:rPr>
                <w:spacing w:val="-8"/>
              </w:rPr>
              <w:t xml:space="preserve"> </w:t>
            </w:r>
            <w:r>
              <w:t>więcej</w:t>
            </w:r>
            <w:r>
              <w:rPr>
                <w:spacing w:val="-11"/>
              </w:rPr>
              <w:t xml:space="preserve"> </w:t>
            </w:r>
            <w:r>
              <w:t>niż</w:t>
            </w:r>
            <w:r>
              <w:rPr>
                <w:spacing w:val="-10"/>
              </w:rPr>
              <w:t xml:space="preserve"> </w:t>
            </w:r>
            <w:r>
              <w:t>2000</w:t>
            </w:r>
            <w:r>
              <w:rPr>
                <w:spacing w:val="-10"/>
              </w:rPr>
              <w:t xml:space="preserve"> </w:t>
            </w:r>
            <w:r>
              <w:t>znaków</w:t>
            </w:r>
            <w:r>
              <w:rPr>
                <w:spacing w:val="-12"/>
              </w:rPr>
              <w:t xml:space="preserve"> </w:t>
            </w:r>
            <w:r>
              <w:t>bez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spacji)</w:t>
            </w:r>
          </w:p>
        </w:tc>
      </w:tr>
      <w:tr w:rsidR="00CE7C5A">
        <w:trPr>
          <w:trHeight w:val="2267"/>
        </w:trPr>
        <w:tc>
          <w:tcPr>
            <w:tcW w:w="9059" w:type="dxa"/>
            <w:gridSpan w:val="2"/>
          </w:tcPr>
          <w:p w:rsidR="00CE7C5A" w:rsidRDefault="00CE7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7C5A">
        <w:trPr>
          <w:trHeight w:val="1248"/>
        </w:trPr>
        <w:tc>
          <w:tcPr>
            <w:tcW w:w="5353" w:type="dxa"/>
          </w:tcPr>
          <w:p w:rsidR="00CE7C5A" w:rsidRDefault="00CE7C5A">
            <w:pPr>
              <w:pStyle w:val="TableParagraph"/>
            </w:pPr>
          </w:p>
          <w:p w:rsidR="00CE7C5A" w:rsidRDefault="00CE7C5A">
            <w:pPr>
              <w:pStyle w:val="TableParagraph"/>
              <w:spacing w:before="62"/>
            </w:pPr>
          </w:p>
          <w:p w:rsidR="00CE7C5A" w:rsidRDefault="0024593E">
            <w:pPr>
              <w:pStyle w:val="TableParagraph"/>
              <w:ind w:left="25"/>
              <w:jc w:val="center"/>
              <w:rPr>
                <w:b/>
              </w:rPr>
            </w:pPr>
            <w:r>
              <w:rPr>
                <w:b/>
                <w:spacing w:val="-2"/>
              </w:rPr>
              <w:t>………………………………………………</w:t>
            </w:r>
          </w:p>
          <w:p w:rsidR="00CE7C5A" w:rsidRDefault="0024593E">
            <w:pPr>
              <w:pStyle w:val="TableParagraph"/>
              <w:spacing w:before="44"/>
              <w:ind w:left="25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Data</w:t>
            </w:r>
          </w:p>
        </w:tc>
        <w:tc>
          <w:tcPr>
            <w:tcW w:w="3706" w:type="dxa"/>
          </w:tcPr>
          <w:p w:rsidR="00CE7C5A" w:rsidRDefault="00CE7C5A">
            <w:pPr>
              <w:pStyle w:val="TableParagraph"/>
            </w:pPr>
          </w:p>
          <w:p w:rsidR="00CE7C5A" w:rsidRDefault="00CE7C5A">
            <w:pPr>
              <w:pStyle w:val="TableParagraph"/>
              <w:spacing w:before="62"/>
            </w:pPr>
          </w:p>
          <w:p w:rsidR="00CE7C5A" w:rsidRDefault="0024593E">
            <w:pPr>
              <w:pStyle w:val="TableParagraph"/>
              <w:ind w:left="27"/>
              <w:jc w:val="center"/>
              <w:rPr>
                <w:b/>
              </w:rPr>
            </w:pPr>
            <w:r>
              <w:rPr>
                <w:b/>
                <w:spacing w:val="-2"/>
              </w:rPr>
              <w:t>.……………………………</w:t>
            </w:r>
          </w:p>
          <w:p w:rsidR="00CE7C5A" w:rsidRDefault="0024593E">
            <w:pPr>
              <w:pStyle w:val="TableParagraph"/>
              <w:spacing w:before="44"/>
              <w:ind w:left="27" w:right="13"/>
              <w:jc w:val="center"/>
              <w:rPr>
                <w:sz w:val="18"/>
              </w:rPr>
            </w:pPr>
            <w:r>
              <w:rPr>
                <w:sz w:val="18"/>
              </w:rPr>
              <w:t>Podpis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(pieczęć)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Wnioskodawcy</w:t>
            </w:r>
          </w:p>
        </w:tc>
      </w:tr>
    </w:tbl>
    <w:p w:rsidR="00CE7C5A" w:rsidRDefault="0024593E">
      <w:pPr>
        <w:spacing w:before="256"/>
        <w:ind w:left="599" w:right="537"/>
        <w:jc w:val="both"/>
        <w:rPr>
          <w:rFonts w:ascii="Arial" w:hAnsi="Arial"/>
        </w:rPr>
      </w:pPr>
      <w:r>
        <w:rPr>
          <w:rFonts w:ascii="Arial" w:hAnsi="Arial"/>
        </w:rPr>
        <w:t>Do wniosku należy załączyć oświadczenie kandydata o wyrażeniu zgody na kandydowanie do przyznania tytułu. Oświadczenia o wyrażeniu zgody nie załącza się w przypadku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wniosku</w:t>
      </w:r>
      <w:r>
        <w:rPr>
          <w:rFonts w:ascii="Arial" w:hAnsi="Arial"/>
          <w:spacing w:val="80"/>
          <w:w w:val="150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  <w:spacing w:val="80"/>
          <w:w w:val="150"/>
        </w:rPr>
        <w:t xml:space="preserve"> </w:t>
      </w:r>
      <w:r>
        <w:rPr>
          <w:rFonts w:ascii="Arial" w:hAnsi="Arial"/>
        </w:rPr>
        <w:t>nadanie</w:t>
      </w:r>
      <w:r>
        <w:rPr>
          <w:rFonts w:ascii="Arial" w:hAnsi="Arial"/>
          <w:spacing w:val="80"/>
          <w:w w:val="150"/>
        </w:rPr>
        <w:t xml:space="preserve"> </w:t>
      </w:r>
      <w:r>
        <w:rPr>
          <w:rFonts w:ascii="Arial" w:hAnsi="Arial"/>
        </w:rPr>
        <w:t>tytułu</w:t>
      </w:r>
      <w:r>
        <w:rPr>
          <w:rFonts w:ascii="Arial" w:hAnsi="Arial"/>
          <w:spacing w:val="80"/>
          <w:w w:val="150"/>
        </w:rPr>
        <w:t xml:space="preserve"> </w:t>
      </w:r>
      <w:r>
        <w:rPr>
          <w:rFonts w:ascii="Arial" w:hAnsi="Arial"/>
        </w:rPr>
        <w:t>„Zasłużony</w:t>
      </w:r>
      <w:r>
        <w:rPr>
          <w:rFonts w:ascii="Arial" w:hAnsi="Arial"/>
          <w:spacing w:val="80"/>
          <w:w w:val="150"/>
        </w:rPr>
        <w:t xml:space="preserve"> </w:t>
      </w:r>
      <w:r>
        <w:rPr>
          <w:rFonts w:ascii="Arial" w:hAnsi="Arial"/>
        </w:rPr>
        <w:t>dla</w:t>
      </w:r>
      <w:r>
        <w:rPr>
          <w:rFonts w:ascii="Arial" w:hAnsi="Arial"/>
          <w:spacing w:val="80"/>
          <w:w w:val="150"/>
        </w:rPr>
        <w:t xml:space="preserve"> </w:t>
      </w:r>
      <w:r>
        <w:rPr>
          <w:rFonts w:ascii="Arial" w:hAnsi="Arial"/>
        </w:rPr>
        <w:t>Miasta</w:t>
      </w:r>
      <w:r>
        <w:rPr>
          <w:rFonts w:ascii="Arial" w:hAnsi="Arial"/>
          <w:spacing w:val="80"/>
          <w:w w:val="150"/>
        </w:rPr>
        <w:t xml:space="preserve"> </w:t>
      </w:r>
      <w:r>
        <w:rPr>
          <w:rFonts w:ascii="Arial" w:hAnsi="Arial"/>
        </w:rPr>
        <w:t>Mińsk</w:t>
      </w:r>
      <w:r>
        <w:rPr>
          <w:rFonts w:ascii="Arial" w:hAnsi="Arial"/>
          <w:spacing w:val="80"/>
          <w:w w:val="150"/>
        </w:rPr>
        <w:t xml:space="preserve"> </w:t>
      </w:r>
      <w:r>
        <w:rPr>
          <w:rFonts w:ascii="Arial" w:hAnsi="Arial"/>
        </w:rPr>
        <w:t>Mazowiecki”</w:t>
      </w:r>
      <w:r>
        <w:rPr>
          <w:rFonts w:ascii="Arial" w:hAnsi="Arial"/>
          <w:spacing w:val="80"/>
          <w:w w:val="150"/>
        </w:rPr>
        <w:t xml:space="preserve"> </w:t>
      </w:r>
      <w:r>
        <w:rPr>
          <w:rFonts w:ascii="Arial" w:hAnsi="Arial"/>
        </w:rPr>
        <w:t>pośmiertnie. W przypadku o</w:t>
      </w:r>
      <w:r>
        <w:rPr>
          <w:rFonts w:ascii="Arial" w:hAnsi="Arial"/>
        </w:rPr>
        <w:t>sób prawnych oraz jednostek organizacyjnych nieposiadających osobowości prawnej, oświadczenie powinno być złożone przez osoby uprawnione do reprezentacji.</w:t>
      </w:r>
    </w:p>
    <w:p w:rsidR="00CE7C5A" w:rsidRDefault="00CE7C5A" w:rsidP="00240EFC">
      <w:pPr>
        <w:pStyle w:val="Tekstpodstawowy"/>
        <w:spacing w:before="86" w:line="247" w:lineRule="auto"/>
        <w:ind w:left="4576"/>
        <w:rPr>
          <w:sz w:val="20"/>
        </w:rPr>
      </w:pPr>
      <w:bookmarkStart w:id="1" w:name="Zalacznik_2"/>
      <w:bookmarkStart w:id="2" w:name="_GoBack"/>
      <w:bookmarkEnd w:id="1"/>
      <w:bookmarkEnd w:id="2"/>
    </w:p>
    <w:sectPr w:rsidR="00CE7C5A">
      <w:footerReference w:type="default" r:id="rId9"/>
      <w:pgSz w:w="11900" w:h="16850"/>
      <w:pgMar w:top="1020" w:right="900" w:bottom="660" w:left="1300" w:header="0" w:footer="46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93E" w:rsidRDefault="0024593E">
      <w:r>
        <w:separator/>
      </w:r>
    </w:p>
  </w:endnote>
  <w:endnote w:type="continuationSeparator" w:id="0">
    <w:p w:rsidR="0024593E" w:rsidRDefault="0024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C5A" w:rsidRDefault="00CE7C5A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C5A" w:rsidRDefault="00CE7C5A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93E" w:rsidRDefault="0024593E">
      <w:r>
        <w:separator/>
      </w:r>
    </w:p>
  </w:footnote>
  <w:footnote w:type="continuationSeparator" w:id="0">
    <w:p w:rsidR="0024593E" w:rsidRDefault="0024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72C17"/>
    <w:multiLevelType w:val="hybridMultilevel"/>
    <w:tmpl w:val="539039EC"/>
    <w:lvl w:ilvl="0" w:tplc="7D325E46">
      <w:numFmt w:val="bullet"/>
      <w:lvlText w:val=""/>
      <w:lvlJc w:val="left"/>
      <w:pPr>
        <w:ind w:left="5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88868AA">
      <w:numFmt w:val="bullet"/>
      <w:lvlText w:val="•"/>
      <w:lvlJc w:val="left"/>
      <w:pPr>
        <w:ind w:left="1003" w:hanging="360"/>
      </w:pPr>
      <w:rPr>
        <w:rFonts w:hint="default"/>
        <w:lang w:val="pl-PL" w:eastAsia="en-US" w:bidi="ar-SA"/>
      </w:rPr>
    </w:lvl>
    <w:lvl w:ilvl="2" w:tplc="C0ECD06C">
      <w:numFmt w:val="bullet"/>
      <w:lvlText w:val="•"/>
      <w:lvlJc w:val="left"/>
      <w:pPr>
        <w:ind w:left="1426" w:hanging="360"/>
      </w:pPr>
      <w:rPr>
        <w:rFonts w:hint="default"/>
        <w:lang w:val="pl-PL" w:eastAsia="en-US" w:bidi="ar-SA"/>
      </w:rPr>
    </w:lvl>
    <w:lvl w:ilvl="3" w:tplc="59381926">
      <w:numFmt w:val="bullet"/>
      <w:lvlText w:val="•"/>
      <w:lvlJc w:val="left"/>
      <w:pPr>
        <w:ind w:left="1849" w:hanging="360"/>
      </w:pPr>
      <w:rPr>
        <w:rFonts w:hint="default"/>
        <w:lang w:val="pl-PL" w:eastAsia="en-US" w:bidi="ar-SA"/>
      </w:rPr>
    </w:lvl>
    <w:lvl w:ilvl="4" w:tplc="28FCB23A">
      <w:numFmt w:val="bullet"/>
      <w:lvlText w:val="•"/>
      <w:lvlJc w:val="left"/>
      <w:pPr>
        <w:ind w:left="2272" w:hanging="360"/>
      </w:pPr>
      <w:rPr>
        <w:rFonts w:hint="default"/>
        <w:lang w:val="pl-PL" w:eastAsia="en-US" w:bidi="ar-SA"/>
      </w:rPr>
    </w:lvl>
    <w:lvl w:ilvl="5" w:tplc="DA62A5C6">
      <w:numFmt w:val="bullet"/>
      <w:lvlText w:val="•"/>
      <w:lvlJc w:val="left"/>
      <w:pPr>
        <w:ind w:left="2695" w:hanging="360"/>
      </w:pPr>
      <w:rPr>
        <w:rFonts w:hint="default"/>
        <w:lang w:val="pl-PL" w:eastAsia="en-US" w:bidi="ar-SA"/>
      </w:rPr>
    </w:lvl>
    <w:lvl w:ilvl="6" w:tplc="3BBACA50">
      <w:numFmt w:val="bullet"/>
      <w:lvlText w:val="•"/>
      <w:lvlJc w:val="left"/>
      <w:pPr>
        <w:ind w:left="3118" w:hanging="360"/>
      </w:pPr>
      <w:rPr>
        <w:rFonts w:hint="default"/>
        <w:lang w:val="pl-PL" w:eastAsia="en-US" w:bidi="ar-SA"/>
      </w:rPr>
    </w:lvl>
    <w:lvl w:ilvl="7" w:tplc="E092C554"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8" w:tplc="C1206A88">
      <w:numFmt w:val="bullet"/>
      <w:lvlText w:val="•"/>
      <w:lvlJc w:val="left"/>
      <w:pPr>
        <w:ind w:left="3964" w:hanging="360"/>
      </w:pPr>
      <w:rPr>
        <w:rFonts w:hint="default"/>
        <w:lang w:val="pl-PL" w:eastAsia="en-US" w:bidi="ar-SA"/>
      </w:rPr>
    </w:lvl>
  </w:abstractNum>
  <w:abstractNum w:abstractNumId="1">
    <w:nsid w:val="42A74152"/>
    <w:multiLevelType w:val="hybridMultilevel"/>
    <w:tmpl w:val="47C82208"/>
    <w:lvl w:ilvl="0" w:tplc="D2C8E266">
      <w:numFmt w:val="bullet"/>
      <w:lvlText w:val=""/>
      <w:lvlJc w:val="left"/>
      <w:pPr>
        <w:ind w:left="573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55A00E8">
      <w:numFmt w:val="bullet"/>
      <w:lvlText w:val="•"/>
      <w:lvlJc w:val="left"/>
      <w:pPr>
        <w:ind w:left="1003" w:hanging="356"/>
      </w:pPr>
      <w:rPr>
        <w:rFonts w:hint="default"/>
        <w:lang w:val="pl-PL" w:eastAsia="en-US" w:bidi="ar-SA"/>
      </w:rPr>
    </w:lvl>
    <w:lvl w:ilvl="2" w:tplc="4006808C">
      <w:numFmt w:val="bullet"/>
      <w:lvlText w:val="•"/>
      <w:lvlJc w:val="left"/>
      <w:pPr>
        <w:ind w:left="1426" w:hanging="356"/>
      </w:pPr>
      <w:rPr>
        <w:rFonts w:hint="default"/>
        <w:lang w:val="pl-PL" w:eastAsia="en-US" w:bidi="ar-SA"/>
      </w:rPr>
    </w:lvl>
    <w:lvl w:ilvl="3" w:tplc="EC6457F4">
      <w:numFmt w:val="bullet"/>
      <w:lvlText w:val="•"/>
      <w:lvlJc w:val="left"/>
      <w:pPr>
        <w:ind w:left="1849" w:hanging="356"/>
      </w:pPr>
      <w:rPr>
        <w:rFonts w:hint="default"/>
        <w:lang w:val="pl-PL" w:eastAsia="en-US" w:bidi="ar-SA"/>
      </w:rPr>
    </w:lvl>
    <w:lvl w:ilvl="4" w:tplc="BA5E2914">
      <w:numFmt w:val="bullet"/>
      <w:lvlText w:val="•"/>
      <w:lvlJc w:val="left"/>
      <w:pPr>
        <w:ind w:left="2272" w:hanging="356"/>
      </w:pPr>
      <w:rPr>
        <w:rFonts w:hint="default"/>
        <w:lang w:val="pl-PL" w:eastAsia="en-US" w:bidi="ar-SA"/>
      </w:rPr>
    </w:lvl>
    <w:lvl w:ilvl="5" w:tplc="5308D382">
      <w:numFmt w:val="bullet"/>
      <w:lvlText w:val="•"/>
      <w:lvlJc w:val="left"/>
      <w:pPr>
        <w:ind w:left="2695" w:hanging="356"/>
      </w:pPr>
      <w:rPr>
        <w:rFonts w:hint="default"/>
        <w:lang w:val="pl-PL" w:eastAsia="en-US" w:bidi="ar-SA"/>
      </w:rPr>
    </w:lvl>
    <w:lvl w:ilvl="6" w:tplc="DAC4107E">
      <w:numFmt w:val="bullet"/>
      <w:lvlText w:val="•"/>
      <w:lvlJc w:val="left"/>
      <w:pPr>
        <w:ind w:left="3118" w:hanging="356"/>
      </w:pPr>
      <w:rPr>
        <w:rFonts w:hint="default"/>
        <w:lang w:val="pl-PL" w:eastAsia="en-US" w:bidi="ar-SA"/>
      </w:rPr>
    </w:lvl>
    <w:lvl w:ilvl="7" w:tplc="214E2286">
      <w:numFmt w:val="bullet"/>
      <w:lvlText w:val="•"/>
      <w:lvlJc w:val="left"/>
      <w:pPr>
        <w:ind w:left="3541" w:hanging="356"/>
      </w:pPr>
      <w:rPr>
        <w:rFonts w:hint="default"/>
        <w:lang w:val="pl-PL" w:eastAsia="en-US" w:bidi="ar-SA"/>
      </w:rPr>
    </w:lvl>
    <w:lvl w:ilvl="8" w:tplc="E9FAD9A0">
      <w:numFmt w:val="bullet"/>
      <w:lvlText w:val="•"/>
      <w:lvlJc w:val="left"/>
      <w:pPr>
        <w:ind w:left="3964" w:hanging="356"/>
      </w:pPr>
      <w:rPr>
        <w:rFonts w:hint="default"/>
        <w:lang w:val="pl-PL" w:eastAsia="en-US" w:bidi="ar-SA"/>
      </w:rPr>
    </w:lvl>
  </w:abstractNum>
  <w:abstractNum w:abstractNumId="2">
    <w:nsid w:val="42A744AF"/>
    <w:multiLevelType w:val="hybridMultilevel"/>
    <w:tmpl w:val="4ED6FB02"/>
    <w:lvl w:ilvl="0" w:tplc="2E2EFCA2">
      <w:start w:val="1"/>
      <w:numFmt w:val="decimal"/>
      <w:lvlText w:val="%1)"/>
      <w:lvlJc w:val="left"/>
      <w:pPr>
        <w:ind w:left="558" w:hanging="34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95B01DC6">
      <w:start w:val="1"/>
      <w:numFmt w:val="lowerLetter"/>
      <w:lvlText w:val="%2)"/>
      <w:lvlJc w:val="left"/>
      <w:pPr>
        <w:ind w:left="777" w:hanging="33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AC10562A">
      <w:start w:val="1"/>
      <w:numFmt w:val="decimal"/>
      <w:lvlText w:val="%3)"/>
      <w:lvlJc w:val="left"/>
      <w:pPr>
        <w:ind w:left="1238" w:hanging="34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17C64804">
      <w:numFmt w:val="bullet"/>
      <w:lvlText w:val="•"/>
      <w:lvlJc w:val="left"/>
      <w:pPr>
        <w:ind w:left="2348" w:hanging="346"/>
      </w:pPr>
      <w:rPr>
        <w:rFonts w:hint="default"/>
        <w:lang w:val="pl-PL" w:eastAsia="en-US" w:bidi="ar-SA"/>
      </w:rPr>
    </w:lvl>
    <w:lvl w:ilvl="4" w:tplc="4FE8F092">
      <w:numFmt w:val="bullet"/>
      <w:lvlText w:val="•"/>
      <w:lvlJc w:val="left"/>
      <w:pPr>
        <w:ind w:left="3456" w:hanging="346"/>
      </w:pPr>
      <w:rPr>
        <w:rFonts w:hint="default"/>
        <w:lang w:val="pl-PL" w:eastAsia="en-US" w:bidi="ar-SA"/>
      </w:rPr>
    </w:lvl>
    <w:lvl w:ilvl="5" w:tplc="B60451F8">
      <w:numFmt w:val="bullet"/>
      <w:lvlText w:val="•"/>
      <w:lvlJc w:val="left"/>
      <w:pPr>
        <w:ind w:left="4564" w:hanging="346"/>
      </w:pPr>
      <w:rPr>
        <w:rFonts w:hint="default"/>
        <w:lang w:val="pl-PL" w:eastAsia="en-US" w:bidi="ar-SA"/>
      </w:rPr>
    </w:lvl>
    <w:lvl w:ilvl="6" w:tplc="EC24B326">
      <w:numFmt w:val="bullet"/>
      <w:lvlText w:val="•"/>
      <w:lvlJc w:val="left"/>
      <w:pPr>
        <w:ind w:left="5673" w:hanging="346"/>
      </w:pPr>
      <w:rPr>
        <w:rFonts w:hint="default"/>
        <w:lang w:val="pl-PL" w:eastAsia="en-US" w:bidi="ar-SA"/>
      </w:rPr>
    </w:lvl>
    <w:lvl w:ilvl="7" w:tplc="3BBC087A">
      <w:numFmt w:val="bullet"/>
      <w:lvlText w:val="•"/>
      <w:lvlJc w:val="left"/>
      <w:pPr>
        <w:ind w:left="6781" w:hanging="346"/>
      </w:pPr>
      <w:rPr>
        <w:rFonts w:hint="default"/>
        <w:lang w:val="pl-PL" w:eastAsia="en-US" w:bidi="ar-SA"/>
      </w:rPr>
    </w:lvl>
    <w:lvl w:ilvl="8" w:tplc="9B082DF2">
      <w:numFmt w:val="bullet"/>
      <w:lvlText w:val="•"/>
      <w:lvlJc w:val="left"/>
      <w:pPr>
        <w:ind w:left="7889" w:hanging="346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E7C5A"/>
    <w:rsid w:val="00240EFC"/>
    <w:rsid w:val="0024593E"/>
    <w:rsid w:val="00CE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1"/>
    <w:qFormat/>
    <w:pPr>
      <w:ind w:left="2041" w:right="2428" w:firstLine="2038"/>
      <w:outlineLvl w:val="0"/>
    </w:pPr>
    <w:rPr>
      <w:b/>
      <w:bCs/>
      <w:sz w:val="52"/>
      <w:szCs w:val="52"/>
    </w:rPr>
  </w:style>
  <w:style w:type="paragraph" w:styleId="Nagwek2">
    <w:name w:val="heading 2"/>
    <w:basedOn w:val="Normalny"/>
    <w:uiPriority w:val="1"/>
    <w:qFormat/>
    <w:pPr>
      <w:ind w:left="186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uiPriority w:val="1"/>
    <w:qFormat/>
    <w:pPr>
      <w:ind w:left="425" w:right="465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20"/>
      <w:ind w:left="556" w:hanging="34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40E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0EFC"/>
    <w:rPr>
      <w:rFonts w:ascii="Verdana" w:eastAsia="Verdana" w:hAnsi="Verdana" w:cs="Verdan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40E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0EFC"/>
    <w:rPr>
      <w:rFonts w:ascii="Verdana" w:eastAsia="Verdana" w:hAnsi="Verdana" w:cs="Verdana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1"/>
    <w:qFormat/>
    <w:pPr>
      <w:ind w:left="2041" w:right="2428" w:firstLine="2038"/>
      <w:outlineLvl w:val="0"/>
    </w:pPr>
    <w:rPr>
      <w:b/>
      <w:bCs/>
      <w:sz w:val="52"/>
      <w:szCs w:val="52"/>
    </w:rPr>
  </w:style>
  <w:style w:type="paragraph" w:styleId="Nagwek2">
    <w:name w:val="heading 2"/>
    <w:basedOn w:val="Normalny"/>
    <w:uiPriority w:val="1"/>
    <w:qFormat/>
    <w:pPr>
      <w:ind w:left="186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uiPriority w:val="1"/>
    <w:qFormat/>
    <w:pPr>
      <w:ind w:left="425" w:right="465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20"/>
      <w:ind w:left="556" w:hanging="34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40E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0EFC"/>
    <w:rPr>
      <w:rFonts w:ascii="Verdana" w:eastAsia="Verdana" w:hAnsi="Verdana" w:cs="Verdan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40E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0EFC"/>
    <w:rPr>
      <w:rFonts w:ascii="Verdana" w:eastAsia="Verdana" w:hAnsi="Verdana" w:cs="Verdan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III.23.2024 Rady Miasta Mińsk Mazowiecki z dnia 24 czerwca 2024 r. zmieniająca uchwałę w sprawie ustanowienia tytułów: „Honorowy Obywatel Miasta Mińsk Mazowiecki” i „Zasłużony dla Miasta Mińsk Mazowiecki” oraz przyjęcia Regulaminu zasad i trybu ich nadawania</dc:title>
  <dc:subject>Uchwała Nr III.23.2024 z dnia 24 czerwca 2024 r. Rady Miasta Mińsk Mazowiecki zmieniająca uchwałę w sprawie ustanowienia tytułów: „Honorowy Obywatel Miasta Mińsk Mazowiecki” i „Zasłużony dla Miasta Mińsk Mazowiecki” oraz przyjęcia Regulaminu zasad i trybu ich nadawania</dc:subject>
  <dc:creator>Rada Miasta Minsk Mazowiecki</dc:creator>
  <cp:lastModifiedBy>Małgorzata Szybka</cp:lastModifiedBy>
  <cp:revision>2</cp:revision>
  <dcterms:created xsi:type="dcterms:W3CDTF">2024-12-02T07:48:00Z</dcterms:created>
  <dcterms:modified xsi:type="dcterms:W3CDTF">2024-12-02T07:49:00Z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Aspose.pdf</vt:lpwstr>
  </property>
  <property fmtid="{D5CDD505-2E9C-101B-9397-08002B2CF9AE}" pid="4" name="Data dokumentu">
    <vt:lpwstr>2024-06-24</vt:lpwstr>
  </property>
  <property fmtid="{D5CDD505-2E9C-101B-9397-08002B2CF9AE}" pid="5" name="Id dokumentu">
    <vt:lpwstr>92A6EC8C-4387-4554-B026-B2E9333394E4</vt:lpwstr>
  </property>
  <property fmtid="{D5CDD505-2E9C-101B-9397-08002B2CF9AE}" pid="6" name="LastSaved">
    <vt:filetime>2024-12-02T00:00:00Z</vt:filetime>
  </property>
  <property fmtid="{D5CDD505-2E9C-101B-9397-08002B2CF9AE}" pid="7" name="Numer dokumentu">
    <vt:lpwstr>III.23.2024</vt:lpwstr>
  </property>
  <property fmtid="{D5CDD505-2E9C-101B-9397-08002B2CF9AE}" pid="8" name="Organ wydajacy">
    <vt:lpwstr>Rada Miasta Mińsk Mazowiecki</vt:lpwstr>
  </property>
  <property fmtid="{D5CDD505-2E9C-101B-9397-08002B2CF9AE}" pid="9" name="Producer">
    <vt:lpwstr>Aspose ltd http://aspose.com; modified using iText® 7.1.14-SNAPSHOT ©2000-2020 iText Group NV (AGPL-version)</vt:lpwstr>
  </property>
  <property fmtid="{D5CDD505-2E9C-101B-9397-08002B2CF9AE}" pid="10" name="Przedmiot regulacji">
    <vt:lpwstr>zmieniająca uchwałę w sprawie ustanowienia tytułów: „Honorowy Obywatel Miasta Mińsk Mazowiecki” i „Zasłużony dla Miasta Mińsk Mazowiecki” oraz przyjęcia Regulaminu zasad i trybu ich nadawania</vt:lpwstr>
  </property>
  <property fmtid="{D5CDD505-2E9C-101B-9397-08002B2CF9AE}" pid="11" name="Status dokumentu">
    <vt:lpwstr>Uchwalony</vt:lpwstr>
  </property>
  <property fmtid="{D5CDD505-2E9C-101B-9397-08002B2CF9AE}" pid="12" name="Typ dokumentu">
    <vt:lpwstr>Uchwa›a</vt:lpwstr>
  </property>
</Properties>
</file>